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63394208" w14:textId="77777777" w:rsidTr="00523532">
        <w:trPr>
          <w:cantSplit/>
          <w:trHeight w:val="350"/>
        </w:trPr>
        <w:tc>
          <w:tcPr>
            <w:tcW w:w="1260" w:type="dxa"/>
            <w:tcBorders>
              <w:top w:val="nil"/>
              <w:left w:val="nil"/>
              <w:bottom w:val="nil"/>
              <w:right w:val="nil"/>
            </w:tcBorders>
          </w:tcPr>
          <w:p w14:paraId="633941FC" w14:textId="77777777" w:rsidR="00E3779C" w:rsidRDefault="007E6C7F" w:rsidP="00523532">
            <w:pPr>
              <w:rPr>
                <w:rFonts w:ascii="Arial" w:hAnsi="Arial"/>
                <w:sz w:val="16"/>
              </w:rPr>
            </w:pPr>
            <w:r>
              <w:rPr>
                <w:rFonts w:ascii="Arial" w:hAnsi="Arial" w:cs="Arial"/>
                <w:noProof/>
              </w:rPr>
              <w:drawing>
                <wp:inline distT="0" distB="0" distL="0" distR="0" wp14:anchorId="6339425E" wp14:editId="6339425F">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33941FD"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33941FE"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633941FF"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6339420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6339420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4"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6"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6339420C" w14:textId="77777777" w:rsidTr="00F7673C">
        <w:trPr>
          <w:cantSplit/>
          <w:trHeight w:hRule="exact" w:val="480"/>
        </w:trPr>
        <w:tc>
          <w:tcPr>
            <w:tcW w:w="1260" w:type="dxa"/>
            <w:tcBorders>
              <w:top w:val="nil"/>
              <w:left w:val="nil"/>
              <w:bottom w:val="nil"/>
              <w:right w:val="nil"/>
            </w:tcBorders>
          </w:tcPr>
          <w:p w14:paraId="63394209"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6339420A"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6339420B" w14:textId="77777777" w:rsidR="00E3779C" w:rsidRDefault="00E3779C">
            <w:pPr>
              <w:rPr>
                <w:rFonts w:ascii="Arial" w:hAnsi="Arial"/>
                <w:sz w:val="16"/>
              </w:rPr>
            </w:pPr>
          </w:p>
        </w:tc>
      </w:tr>
      <w:tr w:rsidR="00E3779C" w14:paraId="6339420F" w14:textId="77777777">
        <w:trPr>
          <w:cantSplit/>
          <w:trHeight w:hRule="exact" w:val="480"/>
        </w:trPr>
        <w:tc>
          <w:tcPr>
            <w:tcW w:w="10980" w:type="dxa"/>
            <w:gridSpan w:val="13"/>
          </w:tcPr>
          <w:p w14:paraId="6339420D" w14:textId="77777777" w:rsidR="00E3779C" w:rsidRDefault="00523532">
            <w:pPr>
              <w:rPr>
                <w:rFonts w:ascii="Arial" w:hAnsi="Arial"/>
                <w:sz w:val="16"/>
              </w:rPr>
            </w:pPr>
            <w:r>
              <w:rPr>
                <w:rFonts w:ascii="Arial" w:hAnsi="Arial"/>
                <w:sz w:val="16"/>
              </w:rPr>
              <w:t>Requesting Agency</w:t>
            </w:r>
          </w:p>
          <w:p w14:paraId="6339420E" w14:textId="08BA65BC" w:rsidR="00E3779C" w:rsidRDefault="00944C0F" w:rsidP="00944C0F">
            <w:pPr>
              <w:tabs>
                <w:tab w:val="left" w:pos="3705"/>
              </w:tabs>
              <w:rPr>
                <w:rFonts w:ascii="Courier New" w:hAnsi="Courier New"/>
                <w:sz w:val="18"/>
              </w:rPr>
            </w:pPr>
            <w:r>
              <w:rPr>
                <w:rFonts w:ascii="Courier New" w:hAnsi="Courier New"/>
                <w:sz w:val="18"/>
              </w:rPr>
              <w:t>Department of Natural Resources, Forest Management Division</w:t>
            </w:r>
          </w:p>
        </w:tc>
      </w:tr>
      <w:tr w:rsidR="00E3779C" w14:paraId="63394218" w14:textId="77777777">
        <w:trPr>
          <w:cantSplit/>
          <w:trHeight w:hRule="exact" w:val="480"/>
        </w:trPr>
        <w:tc>
          <w:tcPr>
            <w:tcW w:w="2745" w:type="dxa"/>
            <w:gridSpan w:val="2"/>
          </w:tcPr>
          <w:p w14:paraId="5F0D0AD0" w14:textId="77777777" w:rsidR="00E3779C" w:rsidRDefault="00523532">
            <w:pPr>
              <w:rPr>
                <w:rFonts w:ascii="Arial" w:hAnsi="Arial"/>
                <w:sz w:val="16"/>
              </w:rPr>
            </w:pPr>
            <w:r>
              <w:rPr>
                <w:rFonts w:ascii="Arial" w:hAnsi="Arial"/>
                <w:sz w:val="16"/>
              </w:rPr>
              <w:t>County</w:t>
            </w:r>
          </w:p>
          <w:p w14:paraId="63394211" w14:textId="529B6960" w:rsidR="00944C0F" w:rsidRPr="00170453" w:rsidRDefault="00944C0F">
            <w:pPr>
              <w:rPr>
                <w:rFonts w:ascii="Arial" w:hAnsi="Arial"/>
                <w:sz w:val="16"/>
              </w:rPr>
            </w:pPr>
            <w:r>
              <w:rPr>
                <w:rFonts w:ascii="Arial" w:hAnsi="Arial"/>
                <w:sz w:val="16"/>
              </w:rPr>
              <w:t>Montmorency</w:t>
            </w:r>
          </w:p>
        </w:tc>
        <w:tc>
          <w:tcPr>
            <w:tcW w:w="2745" w:type="dxa"/>
          </w:tcPr>
          <w:p w14:paraId="63394212"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63394213" w14:textId="38D57FE6" w:rsidR="00E3779C" w:rsidRDefault="00944C0F">
            <w:pPr>
              <w:rPr>
                <w:rFonts w:ascii="Arial" w:hAnsi="Arial"/>
                <w:sz w:val="16"/>
              </w:rPr>
            </w:pPr>
            <w:r>
              <w:rPr>
                <w:rFonts w:ascii="Arial" w:hAnsi="Arial"/>
                <w:sz w:val="16"/>
              </w:rPr>
              <w:t>32N</w:t>
            </w:r>
          </w:p>
        </w:tc>
        <w:tc>
          <w:tcPr>
            <w:tcW w:w="2745" w:type="dxa"/>
            <w:gridSpan w:val="3"/>
          </w:tcPr>
          <w:p w14:paraId="63394214" w14:textId="77777777" w:rsidR="00E3779C" w:rsidRDefault="00523532">
            <w:pPr>
              <w:rPr>
                <w:rFonts w:ascii="Arial" w:hAnsi="Arial"/>
                <w:sz w:val="16"/>
              </w:rPr>
            </w:pPr>
            <w:r>
              <w:rPr>
                <w:rFonts w:ascii="Arial" w:hAnsi="Arial"/>
                <w:sz w:val="16"/>
              </w:rPr>
              <w:t>Range</w:t>
            </w:r>
          </w:p>
          <w:p w14:paraId="63394215" w14:textId="18367CB3" w:rsidR="00E3779C" w:rsidRDefault="00944C0F">
            <w:pPr>
              <w:rPr>
                <w:rFonts w:ascii="Arial" w:hAnsi="Arial"/>
                <w:sz w:val="16"/>
              </w:rPr>
            </w:pPr>
            <w:r>
              <w:rPr>
                <w:rFonts w:ascii="Arial" w:hAnsi="Arial"/>
                <w:sz w:val="16"/>
              </w:rPr>
              <w:t>03E</w:t>
            </w:r>
          </w:p>
        </w:tc>
        <w:tc>
          <w:tcPr>
            <w:tcW w:w="2745" w:type="dxa"/>
            <w:gridSpan w:val="7"/>
          </w:tcPr>
          <w:p w14:paraId="63394216" w14:textId="77777777" w:rsidR="00E3779C" w:rsidRDefault="00523532">
            <w:pPr>
              <w:rPr>
                <w:rFonts w:ascii="Arial" w:hAnsi="Arial"/>
                <w:sz w:val="16"/>
              </w:rPr>
            </w:pPr>
            <w:r>
              <w:rPr>
                <w:rFonts w:ascii="Arial" w:hAnsi="Arial"/>
                <w:sz w:val="16"/>
              </w:rPr>
              <w:t>Section(s)</w:t>
            </w:r>
          </w:p>
          <w:p w14:paraId="63394217" w14:textId="33F0DD16" w:rsidR="00E3779C" w:rsidRDefault="00944C0F">
            <w:pPr>
              <w:rPr>
                <w:rFonts w:ascii="Arial" w:hAnsi="Arial"/>
                <w:sz w:val="16"/>
              </w:rPr>
            </w:pPr>
            <w:r>
              <w:rPr>
                <w:rFonts w:ascii="Arial" w:hAnsi="Arial"/>
                <w:sz w:val="16"/>
              </w:rPr>
              <w:t>7</w:t>
            </w:r>
            <w:r w:rsidR="00FE36AE">
              <w:rPr>
                <w:rFonts w:ascii="Arial" w:hAnsi="Arial"/>
                <w:sz w:val="16"/>
              </w:rPr>
              <w:t>, 18</w:t>
            </w:r>
          </w:p>
        </w:tc>
      </w:tr>
      <w:tr w:rsidR="00E3779C" w14:paraId="6339421D" w14:textId="77777777">
        <w:trPr>
          <w:trHeight w:hRule="exact" w:val="480"/>
        </w:trPr>
        <w:tc>
          <w:tcPr>
            <w:tcW w:w="5490" w:type="dxa"/>
            <w:gridSpan w:val="3"/>
          </w:tcPr>
          <w:p w14:paraId="63394219" w14:textId="77777777" w:rsidR="00E3779C" w:rsidRDefault="00523532">
            <w:pPr>
              <w:rPr>
                <w:rFonts w:ascii="Arial" w:hAnsi="Arial"/>
                <w:sz w:val="16"/>
              </w:rPr>
            </w:pPr>
            <w:r>
              <w:rPr>
                <w:rFonts w:ascii="Arial" w:hAnsi="Arial"/>
                <w:sz w:val="16"/>
              </w:rPr>
              <w:t>Location</w:t>
            </w:r>
          </w:p>
          <w:p w14:paraId="6339421A" w14:textId="3DE52778" w:rsidR="00E3779C" w:rsidRDefault="006D13F9">
            <w:pPr>
              <w:rPr>
                <w:rFonts w:ascii="Courier New" w:hAnsi="Courier New"/>
                <w:sz w:val="18"/>
              </w:rPr>
            </w:pPr>
            <w:r>
              <w:rPr>
                <w:rFonts w:ascii="Courier New" w:hAnsi="Courier New"/>
                <w:sz w:val="18"/>
              </w:rPr>
              <w:t xml:space="preserve">Montmorency County, </w:t>
            </w:r>
            <w:r w:rsidR="009C2E33">
              <w:rPr>
                <w:rFonts w:ascii="Courier New" w:hAnsi="Courier New"/>
                <w:sz w:val="18"/>
              </w:rPr>
              <w:t>Montmorency Township</w:t>
            </w:r>
          </w:p>
        </w:tc>
        <w:tc>
          <w:tcPr>
            <w:tcW w:w="5490" w:type="dxa"/>
            <w:gridSpan w:val="10"/>
          </w:tcPr>
          <w:p w14:paraId="6339421B" w14:textId="77777777" w:rsidR="00E3779C" w:rsidRDefault="00523532">
            <w:pPr>
              <w:rPr>
                <w:rFonts w:ascii="Arial" w:hAnsi="Arial"/>
                <w:sz w:val="16"/>
              </w:rPr>
            </w:pPr>
            <w:r>
              <w:rPr>
                <w:rFonts w:ascii="Arial" w:hAnsi="Arial"/>
                <w:sz w:val="16"/>
              </w:rPr>
              <w:t>Priority</w:t>
            </w:r>
          </w:p>
          <w:p w14:paraId="6339421C" w14:textId="69C6D153" w:rsidR="00E3779C" w:rsidRDefault="009C2E33">
            <w:pPr>
              <w:rPr>
                <w:rFonts w:ascii="Arial" w:hAnsi="Arial"/>
                <w:sz w:val="16"/>
              </w:rPr>
            </w:pPr>
            <w:r>
              <w:rPr>
                <w:rFonts w:ascii="Arial" w:hAnsi="Arial"/>
                <w:sz w:val="16"/>
              </w:rPr>
              <w:t>High</w:t>
            </w:r>
          </w:p>
        </w:tc>
      </w:tr>
      <w:tr w:rsidR="00E3779C" w14:paraId="63394222" w14:textId="77777777">
        <w:trPr>
          <w:trHeight w:hRule="exact" w:val="480"/>
        </w:trPr>
        <w:tc>
          <w:tcPr>
            <w:tcW w:w="5490" w:type="dxa"/>
            <w:gridSpan w:val="3"/>
          </w:tcPr>
          <w:p w14:paraId="7AECC56E" w14:textId="54303D86" w:rsidR="009C2E33" w:rsidRPr="007036C3" w:rsidRDefault="00523532">
            <w:pPr>
              <w:rPr>
                <w:rFonts w:ascii="Arial" w:hAnsi="Arial" w:cs="Arial"/>
                <w:sz w:val="16"/>
              </w:rPr>
            </w:pPr>
            <w:r w:rsidRPr="007036C3">
              <w:rPr>
                <w:rFonts w:ascii="Arial" w:hAnsi="Arial" w:cs="Arial"/>
                <w:sz w:val="16"/>
              </w:rPr>
              <w:t>Survey Purpose</w:t>
            </w:r>
          </w:p>
          <w:p w14:paraId="59B51E1C" w14:textId="77206AFC" w:rsidR="009C2E33" w:rsidRPr="007036C3" w:rsidRDefault="009C2E33">
            <w:pPr>
              <w:rPr>
                <w:rFonts w:ascii="Arial" w:hAnsi="Arial" w:cs="Arial"/>
                <w:sz w:val="18"/>
                <w:szCs w:val="18"/>
              </w:rPr>
            </w:pPr>
            <w:r w:rsidRPr="007036C3">
              <w:rPr>
                <w:rFonts w:ascii="Arial" w:hAnsi="Arial" w:cs="Arial"/>
                <w:sz w:val="18"/>
                <w:szCs w:val="18"/>
              </w:rPr>
              <w:t xml:space="preserve">Establish </w:t>
            </w:r>
            <w:r w:rsidR="000A3B42" w:rsidRPr="007036C3">
              <w:rPr>
                <w:rFonts w:ascii="Arial" w:hAnsi="Arial" w:cs="Arial"/>
                <w:sz w:val="18"/>
                <w:szCs w:val="18"/>
              </w:rPr>
              <w:t>private vs state boundary for timber sale</w:t>
            </w:r>
          </w:p>
          <w:p w14:paraId="6339421F" w14:textId="0AFD8A0F" w:rsidR="00E3779C" w:rsidRPr="007036C3" w:rsidRDefault="00E3779C">
            <w:pPr>
              <w:rPr>
                <w:rFonts w:ascii="Arial" w:hAnsi="Arial" w:cs="Arial"/>
                <w:sz w:val="16"/>
              </w:rPr>
            </w:pPr>
          </w:p>
        </w:tc>
        <w:tc>
          <w:tcPr>
            <w:tcW w:w="5490" w:type="dxa"/>
            <w:gridSpan w:val="10"/>
          </w:tcPr>
          <w:p w14:paraId="63394220"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63394221" w14:textId="4A6FA5D5" w:rsidR="00E3779C" w:rsidRDefault="007036C3">
            <w:pPr>
              <w:rPr>
                <w:rFonts w:ascii="Arial" w:hAnsi="Arial"/>
                <w:sz w:val="16"/>
              </w:rPr>
            </w:pPr>
            <w:r>
              <w:rPr>
                <w:rFonts w:ascii="Arial" w:hAnsi="Arial"/>
                <w:sz w:val="16"/>
              </w:rPr>
              <w:t>A.S.A.P, a part of YOE 2023 timber</w:t>
            </w:r>
          </w:p>
        </w:tc>
      </w:tr>
      <w:tr w:rsidR="00E3779C" w14:paraId="63394225" w14:textId="77777777" w:rsidTr="000F7A8C">
        <w:trPr>
          <w:cantSplit/>
          <w:trHeight w:hRule="exact" w:val="2672"/>
        </w:trPr>
        <w:tc>
          <w:tcPr>
            <w:tcW w:w="10980" w:type="dxa"/>
            <w:gridSpan w:val="13"/>
            <w:tcBorders>
              <w:bottom w:val="nil"/>
            </w:tcBorders>
          </w:tcPr>
          <w:p w14:paraId="63394223" w14:textId="77777777" w:rsidR="003711F3" w:rsidRDefault="00E3779C">
            <w:pPr>
              <w:rPr>
                <w:rFonts w:ascii="Arial" w:hAnsi="Arial"/>
                <w:sz w:val="16"/>
              </w:rPr>
            </w:pPr>
            <w:r>
              <w:rPr>
                <w:rFonts w:ascii="Arial" w:hAnsi="Arial"/>
                <w:sz w:val="16"/>
              </w:rPr>
              <w:t>Requirements (specify lines or attach map)</w:t>
            </w:r>
            <w:bookmarkStart w:id="1" w:name="Text4"/>
          </w:p>
          <w:bookmarkEnd w:id="1"/>
          <w:p w14:paraId="3A8E5A4B" w14:textId="7011D1D7" w:rsidR="00E3779C" w:rsidRDefault="00E3779C">
            <w:pPr>
              <w:rPr>
                <w:rFonts w:ascii="Courier New" w:hAnsi="Courier New"/>
                <w:sz w:val="18"/>
              </w:rPr>
            </w:pPr>
          </w:p>
          <w:p w14:paraId="3BBC61D5" w14:textId="21F4D992" w:rsidR="00217748" w:rsidRDefault="00972ED4">
            <w:pPr>
              <w:rPr>
                <w:rFonts w:ascii="Courier New" w:hAnsi="Courier New"/>
                <w:sz w:val="18"/>
              </w:rPr>
            </w:pPr>
            <w:r>
              <w:rPr>
                <w:rFonts w:ascii="Courier New" w:hAnsi="Courier New"/>
                <w:sz w:val="18"/>
              </w:rPr>
              <w:t>T32N, R03E Sec 7</w:t>
            </w:r>
          </w:p>
          <w:p w14:paraId="494B6ED6" w14:textId="2468ED8E" w:rsidR="00972ED4" w:rsidRDefault="00DD0CFF">
            <w:pPr>
              <w:rPr>
                <w:rFonts w:ascii="Courier New" w:hAnsi="Courier New"/>
                <w:sz w:val="18"/>
              </w:rPr>
            </w:pPr>
            <w:r>
              <w:rPr>
                <w:rFonts w:ascii="Courier New" w:hAnsi="Courier New"/>
                <w:sz w:val="18"/>
              </w:rPr>
              <w:t>-</w:t>
            </w:r>
            <w:r w:rsidR="00865354">
              <w:rPr>
                <w:rFonts w:ascii="Courier New" w:hAnsi="Courier New"/>
                <w:sz w:val="18"/>
              </w:rPr>
              <w:t>West 1/16</w:t>
            </w:r>
            <w:r w:rsidR="00865354" w:rsidRPr="00865354">
              <w:rPr>
                <w:rFonts w:ascii="Courier New" w:hAnsi="Courier New"/>
                <w:sz w:val="18"/>
                <w:vertAlign w:val="superscript"/>
              </w:rPr>
              <w:t>th</w:t>
            </w:r>
            <w:r w:rsidR="00865354">
              <w:rPr>
                <w:rFonts w:ascii="Courier New" w:hAnsi="Courier New"/>
                <w:sz w:val="18"/>
              </w:rPr>
              <w:t xml:space="preserve"> corner on the </w:t>
            </w:r>
            <w:r w:rsidR="00D844DF">
              <w:rPr>
                <w:rFonts w:ascii="Courier New" w:hAnsi="Courier New"/>
                <w:sz w:val="18"/>
              </w:rPr>
              <w:t>center line</w:t>
            </w:r>
          </w:p>
          <w:p w14:paraId="4BB31316" w14:textId="0DB00207" w:rsidR="00865354" w:rsidRDefault="00865354">
            <w:pPr>
              <w:rPr>
                <w:rFonts w:ascii="Courier New" w:hAnsi="Courier New"/>
                <w:sz w:val="18"/>
              </w:rPr>
            </w:pPr>
            <w:r>
              <w:rPr>
                <w:rFonts w:ascii="Courier New" w:hAnsi="Courier New"/>
                <w:sz w:val="18"/>
              </w:rPr>
              <w:t>-</w:t>
            </w:r>
            <w:r w:rsidR="005B01A6">
              <w:rPr>
                <w:rFonts w:ascii="Courier New" w:hAnsi="Courier New"/>
                <w:sz w:val="18"/>
              </w:rPr>
              <w:t>Southw</w:t>
            </w:r>
            <w:r w:rsidR="007430C9">
              <w:rPr>
                <w:rFonts w:ascii="Courier New" w:hAnsi="Courier New"/>
                <w:sz w:val="18"/>
              </w:rPr>
              <w:t>est 1/16</w:t>
            </w:r>
            <w:r w:rsidR="007430C9" w:rsidRPr="007430C9">
              <w:rPr>
                <w:rFonts w:ascii="Courier New" w:hAnsi="Courier New"/>
                <w:sz w:val="18"/>
                <w:vertAlign w:val="superscript"/>
              </w:rPr>
              <w:t>th</w:t>
            </w:r>
            <w:r w:rsidR="007430C9">
              <w:rPr>
                <w:rFonts w:ascii="Courier New" w:hAnsi="Courier New"/>
                <w:sz w:val="18"/>
              </w:rPr>
              <w:t xml:space="preserve"> </w:t>
            </w:r>
          </w:p>
          <w:p w14:paraId="12FB242C" w14:textId="546FABCF" w:rsidR="007430C9" w:rsidRDefault="007430C9">
            <w:pPr>
              <w:rPr>
                <w:rFonts w:ascii="Courier New" w:hAnsi="Courier New"/>
                <w:sz w:val="18"/>
              </w:rPr>
            </w:pPr>
          </w:p>
          <w:p w14:paraId="5B1EFCFD" w14:textId="7DA64A44" w:rsidR="00FE36AE" w:rsidRDefault="00FE36AE">
            <w:pPr>
              <w:rPr>
                <w:rFonts w:ascii="Courier New" w:hAnsi="Courier New"/>
                <w:sz w:val="18"/>
              </w:rPr>
            </w:pPr>
            <w:r>
              <w:rPr>
                <w:rFonts w:ascii="Courier New" w:hAnsi="Courier New"/>
                <w:sz w:val="18"/>
              </w:rPr>
              <w:t>T32N, R03E Sec 18</w:t>
            </w:r>
          </w:p>
          <w:p w14:paraId="6F7C184C" w14:textId="1AF1F6A1" w:rsidR="00FE36AE" w:rsidRDefault="00B57C5E">
            <w:pPr>
              <w:rPr>
                <w:rFonts w:ascii="Courier New" w:hAnsi="Courier New"/>
                <w:sz w:val="18"/>
              </w:rPr>
            </w:pPr>
            <w:r>
              <w:rPr>
                <w:rFonts w:ascii="Courier New" w:hAnsi="Courier New"/>
                <w:sz w:val="18"/>
              </w:rPr>
              <w:t>-West 1/16</w:t>
            </w:r>
            <w:r w:rsidRPr="00B57C5E">
              <w:rPr>
                <w:rFonts w:ascii="Courier New" w:hAnsi="Courier New"/>
                <w:sz w:val="18"/>
                <w:vertAlign w:val="superscript"/>
              </w:rPr>
              <w:t>th</w:t>
            </w:r>
            <w:r>
              <w:rPr>
                <w:rFonts w:ascii="Courier New" w:hAnsi="Courier New"/>
                <w:sz w:val="18"/>
              </w:rPr>
              <w:t xml:space="preserve"> corner on the </w:t>
            </w:r>
            <w:r w:rsidR="005B01A6">
              <w:rPr>
                <w:rFonts w:ascii="Courier New" w:hAnsi="Courier New"/>
                <w:sz w:val="18"/>
              </w:rPr>
              <w:t>north line</w:t>
            </w:r>
          </w:p>
          <w:p w14:paraId="1D12366B" w14:textId="77777777" w:rsidR="00EC7648" w:rsidRDefault="001623CC">
            <w:pPr>
              <w:rPr>
                <w:rFonts w:ascii="Courier New" w:hAnsi="Courier New"/>
                <w:sz w:val="18"/>
              </w:rPr>
            </w:pPr>
            <w:r>
              <w:rPr>
                <w:rFonts w:ascii="Courier New" w:hAnsi="Courier New"/>
                <w:sz w:val="18"/>
              </w:rPr>
              <w:t>-</w:t>
            </w:r>
            <w:r w:rsidR="00A75CE9">
              <w:rPr>
                <w:rFonts w:ascii="Courier New" w:hAnsi="Courier New"/>
                <w:sz w:val="18"/>
              </w:rPr>
              <w:t>Northw</w:t>
            </w:r>
            <w:r w:rsidR="004147C6">
              <w:rPr>
                <w:rFonts w:ascii="Courier New" w:hAnsi="Courier New"/>
                <w:sz w:val="18"/>
              </w:rPr>
              <w:t>est 1/16</w:t>
            </w:r>
            <w:r w:rsidR="004147C6" w:rsidRPr="004147C6">
              <w:rPr>
                <w:rFonts w:ascii="Courier New" w:hAnsi="Courier New"/>
                <w:sz w:val="18"/>
                <w:vertAlign w:val="superscript"/>
              </w:rPr>
              <w:t>th</w:t>
            </w:r>
            <w:r w:rsidR="004147C6">
              <w:rPr>
                <w:rFonts w:ascii="Courier New" w:hAnsi="Courier New"/>
                <w:sz w:val="18"/>
              </w:rPr>
              <w:t xml:space="preserve"> corner </w:t>
            </w:r>
          </w:p>
          <w:p w14:paraId="63394224" w14:textId="2F3347E3" w:rsidR="001B230F" w:rsidRDefault="00B87402" w:rsidP="00B87402">
            <w:pPr>
              <w:rPr>
                <w:rFonts w:ascii="Courier New" w:hAnsi="Courier New"/>
                <w:sz w:val="18"/>
              </w:rPr>
            </w:pPr>
            <w:r>
              <w:rPr>
                <w:rFonts w:ascii="Courier New" w:hAnsi="Courier New"/>
                <w:sz w:val="18"/>
              </w:rPr>
              <w:t>-North 1/16</w:t>
            </w:r>
            <w:r w:rsidRPr="00B87402">
              <w:rPr>
                <w:rFonts w:ascii="Courier New" w:hAnsi="Courier New"/>
                <w:sz w:val="18"/>
                <w:vertAlign w:val="superscript"/>
              </w:rPr>
              <w:t>th</w:t>
            </w:r>
            <w:r>
              <w:rPr>
                <w:rFonts w:ascii="Courier New" w:hAnsi="Courier New"/>
                <w:sz w:val="18"/>
              </w:rPr>
              <w:t xml:space="preserve"> corner on the west line</w:t>
            </w:r>
            <w:r w:rsidR="000B4956">
              <w:rPr>
                <w:rFonts w:ascii="Courier New" w:hAnsi="Courier New"/>
                <w:sz w:val="18"/>
              </w:rPr>
              <w:t xml:space="preserve"> (3/4” hexagonal rod found, legitimacy in question)</w:t>
            </w:r>
          </w:p>
        </w:tc>
      </w:tr>
      <w:tr w:rsidR="00E3779C" w14:paraId="63394228" w14:textId="77777777">
        <w:trPr>
          <w:trHeight w:hRule="exact" w:val="480"/>
        </w:trPr>
        <w:tc>
          <w:tcPr>
            <w:tcW w:w="5490" w:type="dxa"/>
            <w:gridSpan w:val="3"/>
            <w:tcBorders>
              <w:bottom w:val="nil"/>
            </w:tcBorders>
          </w:tcPr>
          <w:p w14:paraId="75BFA558" w14:textId="77777777" w:rsidR="00E3779C" w:rsidRDefault="00523532">
            <w:pPr>
              <w:rPr>
                <w:rFonts w:ascii="Arial" w:hAnsi="Arial"/>
                <w:sz w:val="16"/>
              </w:rPr>
            </w:pPr>
            <w:r>
              <w:rPr>
                <w:rFonts w:ascii="Arial" w:hAnsi="Arial"/>
                <w:sz w:val="16"/>
              </w:rPr>
              <w:t>Requested By</w:t>
            </w:r>
          </w:p>
          <w:p w14:paraId="63394226" w14:textId="76DD2D42" w:rsidR="00571122" w:rsidRDefault="00571122">
            <w:pPr>
              <w:rPr>
                <w:rFonts w:ascii="Arial" w:hAnsi="Arial"/>
                <w:sz w:val="16"/>
              </w:rPr>
            </w:pPr>
            <w:r>
              <w:rPr>
                <w:rFonts w:ascii="Arial" w:hAnsi="Arial"/>
                <w:sz w:val="16"/>
              </w:rPr>
              <w:t xml:space="preserve">                            </w:t>
            </w:r>
            <w:r w:rsidR="00945573">
              <w:rPr>
                <w:rFonts w:ascii="Arial" w:hAnsi="Arial"/>
                <w:sz w:val="16"/>
              </w:rPr>
              <w:t>Dan Natzke</w:t>
            </w:r>
          </w:p>
        </w:tc>
        <w:tc>
          <w:tcPr>
            <w:tcW w:w="5490" w:type="dxa"/>
            <w:gridSpan w:val="10"/>
            <w:tcBorders>
              <w:bottom w:val="nil"/>
            </w:tcBorders>
          </w:tcPr>
          <w:p w14:paraId="3A9CF355" w14:textId="77777777" w:rsidR="00E3779C" w:rsidRDefault="00523532">
            <w:pPr>
              <w:rPr>
                <w:rFonts w:ascii="Arial" w:hAnsi="Arial"/>
                <w:sz w:val="16"/>
              </w:rPr>
            </w:pPr>
            <w:r>
              <w:rPr>
                <w:rFonts w:ascii="Arial" w:hAnsi="Arial"/>
                <w:sz w:val="16"/>
              </w:rPr>
              <w:t>Date</w:t>
            </w:r>
          </w:p>
          <w:p w14:paraId="63394227" w14:textId="1AE0AA14" w:rsidR="00571122" w:rsidRDefault="00571122">
            <w:pPr>
              <w:rPr>
                <w:rFonts w:ascii="Arial" w:hAnsi="Arial"/>
                <w:sz w:val="16"/>
              </w:rPr>
            </w:pPr>
            <w:r>
              <w:rPr>
                <w:rFonts w:ascii="Arial" w:hAnsi="Arial"/>
                <w:sz w:val="16"/>
              </w:rPr>
              <w:t xml:space="preserve">            </w:t>
            </w:r>
            <w:r w:rsidR="00945573">
              <w:rPr>
                <w:rFonts w:ascii="Arial" w:hAnsi="Arial"/>
                <w:sz w:val="16"/>
              </w:rPr>
              <w:t>0</w:t>
            </w:r>
            <w:r w:rsidR="00DF77FF">
              <w:rPr>
                <w:rFonts w:ascii="Arial" w:hAnsi="Arial"/>
                <w:sz w:val="16"/>
              </w:rPr>
              <w:t>6</w:t>
            </w:r>
            <w:r w:rsidR="00945573">
              <w:rPr>
                <w:rFonts w:ascii="Arial" w:hAnsi="Arial"/>
                <w:sz w:val="16"/>
              </w:rPr>
              <w:t>/2</w:t>
            </w:r>
            <w:r w:rsidR="00DF77FF">
              <w:rPr>
                <w:rFonts w:ascii="Arial" w:hAnsi="Arial"/>
                <w:sz w:val="16"/>
              </w:rPr>
              <w:t>2</w:t>
            </w:r>
            <w:r w:rsidR="00945573">
              <w:rPr>
                <w:rFonts w:ascii="Arial" w:hAnsi="Arial"/>
                <w:sz w:val="16"/>
              </w:rPr>
              <w:t>/2023</w:t>
            </w:r>
            <w:r>
              <w:rPr>
                <w:rFonts w:ascii="Arial" w:hAnsi="Arial"/>
                <w:sz w:val="16"/>
              </w:rPr>
              <w:t xml:space="preserve">  </w:t>
            </w:r>
          </w:p>
        </w:tc>
      </w:tr>
      <w:tr w:rsidR="00E3779C" w14:paraId="6339422A" w14:textId="77777777">
        <w:trPr>
          <w:cantSplit/>
        </w:trPr>
        <w:tc>
          <w:tcPr>
            <w:tcW w:w="10980" w:type="dxa"/>
            <w:gridSpan w:val="13"/>
            <w:shd w:val="clear" w:color="auto" w:fill="000000"/>
          </w:tcPr>
          <w:p w14:paraId="63394229"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6339422F" w14:textId="77777777">
        <w:trPr>
          <w:trHeight w:hRule="exact" w:val="480"/>
        </w:trPr>
        <w:tc>
          <w:tcPr>
            <w:tcW w:w="5490" w:type="dxa"/>
            <w:gridSpan w:val="3"/>
            <w:tcBorders>
              <w:top w:val="nil"/>
            </w:tcBorders>
          </w:tcPr>
          <w:p w14:paraId="6339422B" w14:textId="77777777" w:rsidR="00E3779C" w:rsidRDefault="00523532">
            <w:pPr>
              <w:rPr>
                <w:rFonts w:ascii="Arial" w:hAnsi="Arial"/>
                <w:sz w:val="16"/>
              </w:rPr>
            </w:pPr>
            <w:r>
              <w:rPr>
                <w:rFonts w:ascii="Arial" w:hAnsi="Arial"/>
                <w:sz w:val="16"/>
              </w:rPr>
              <w:t>Assigned Priority</w:t>
            </w:r>
          </w:p>
          <w:bookmarkStart w:id="2" w:name="Text5"/>
          <w:p w14:paraId="6339422C"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2"/>
          </w:p>
        </w:tc>
        <w:tc>
          <w:tcPr>
            <w:tcW w:w="5490" w:type="dxa"/>
            <w:gridSpan w:val="10"/>
            <w:tcBorders>
              <w:top w:val="nil"/>
            </w:tcBorders>
          </w:tcPr>
          <w:p w14:paraId="6339422D" w14:textId="77777777" w:rsidR="00E3779C" w:rsidRDefault="00523532">
            <w:pPr>
              <w:rPr>
                <w:rFonts w:ascii="Arial" w:hAnsi="Arial"/>
                <w:sz w:val="16"/>
              </w:rPr>
            </w:pPr>
            <w:r>
              <w:rPr>
                <w:rFonts w:ascii="Arial" w:hAnsi="Arial"/>
                <w:sz w:val="16"/>
              </w:rPr>
              <w:t>Expected Completion Date</w:t>
            </w:r>
          </w:p>
          <w:p w14:paraId="6339422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3" w14:textId="77777777">
        <w:trPr>
          <w:trHeight w:hRule="exact" w:val="480"/>
        </w:trPr>
        <w:tc>
          <w:tcPr>
            <w:tcW w:w="5490" w:type="dxa"/>
            <w:gridSpan w:val="3"/>
            <w:tcBorders>
              <w:bottom w:val="nil"/>
            </w:tcBorders>
          </w:tcPr>
          <w:p w14:paraId="63394230" w14:textId="77777777" w:rsidR="00E3779C" w:rsidRDefault="00523532">
            <w:pPr>
              <w:rPr>
                <w:rFonts w:ascii="Arial" w:hAnsi="Arial"/>
                <w:sz w:val="16"/>
              </w:rPr>
            </w:pPr>
            <w:r>
              <w:rPr>
                <w:rFonts w:ascii="Arial" w:hAnsi="Arial"/>
                <w:sz w:val="16"/>
              </w:rPr>
              <w:t>Assigned To</w:t>
            </w:r>
          </w:p>
          <w:p w14:paraId="6339423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63394232" w14:textId="77777777" w:rsidR="00E3779C" w:rsidRDefault="00523532">
            <w:pPr>
              <w:rPr>
                <w:rFonts w:ascii="Arial" w:hAnsi="Arial"/>
                <w:sz w:val="16"/>
              </w:rPr>
            </w:pPr>
            <w:r>
              <w:rPr>
                <w:rFonts w:ascii="Arial" w:hAnsi="Arial"/>
                <w:sz w:val="16"/>
              </w:rPr>
              <w:t>Supervisor's Signature</w:t>
            </w:r>
          </w:p>
        </w:tc>
      </w:tr>
      <w:tr w:rsidR="00E3779C" w14:paraId="63394235" w14:textId="77777777">
        <w:trPr>
          <w:cantSplit/>
        </w:trPr>
        <w:tc>
          <w:tcPr>
            <w:tcW w:w="10980" w:type="dxa"/>
            <w:gridSpan w:val="13"/>
            <w:shd w:val="clear" w:color="auto" w:fill="000000"/>
          </w:tcPr>
          <w:p w14:paraId="63394234"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6339423A" w14:textId="77777777">
        <w:trPr>
          <w:trHeight w:hRule="exact" w:val="480"/>
        </w:trPr>
        <w:tc>
          <w:tcPr>
            <w:tcW w:w="5490" w:type="dxa"/>
            <w:gridSpan w:val="3"/>
          </w:tcPr>
          <w:p w14:paraId="63394236" w14:textId="77777777" w:rsidR="00E3779C" w:rsidRDefault="00523532">
            <w:pPr>
              <w:rPr>
                <w:rFonts w:ascii="Arial" w:hAnsi="Arial"/>
                <w:sz w:val="16"/>
              </w:rPr>
            </w:pPr>
            <w:r>
              <w:rPr>
                <w:rFonts w:ascii="Arial" w:hAnsi="Arial"/>
                <w:sz w:val="16"/>
              </w:rPr>
              <w:t>Miles of Boundary Line</w:t>
            </w:r>
          </w:p>
          <w:p w14:paraId="6339423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8" w14:textId="77777777" w:rsidR="00E3779C" w:rsidRDefault="00523532">
            <w:pPr>
              <w:rPr>
                <w:rFonts w:ascii="Arial" w:hAnsi="Arial"/>
                <w:sz w:val="16"/>
              </w:rPr>
            </w:pPr>
            <w:r>
              <w:rPr>
                <w:rFonts w:ascii="Arial" w:hAnsi="Arial"/>
                <w:sz w:val="16"/>
              </w:rPr>
              <w:t>Date Completed</w:t>
            </w:r>
          </w:p>
          <w:p w14:paraId="6339423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F" w14:textId="77777777">
        <w:trPr>
          <w:trHeight w:hRule="exact" w:val="480"/>
        </w:trPr>
        <w:tc>
          <w:tcPr>
            <w:tcW w:w="5490" w:type="dxa"/>
            <w:gridSpan w:val="3"/>
          </w:tcPr>
          <w:p w14:paraId="6339423B" w14:textId="77777777" w:rsidR="00E3779C" w:rsidRDefault="00523532">
            <w:pPr>
              <w:rPr>
                <w:rFonts w:ascii="Arial" w:hAnsi="Arial"/>
                <w:sz w:val="16"/>
              </w:rPr>
            </w:pPr>
            <w:r>
              <w:rPr>
                <w:rFonts w:ascii="Arial" w:hAnsi="Arial"/>
                <w:sz w:val="16"/>
              </w:rPr>
              <w:t>Number of Corners Set</w:t>
            </w:r>
          </w:p>
          <w:p w14:paraId="6339423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D" w14:textId="77777777" w:rsidR="00E3779C" w:rsidRDefault="00523532">
            <w:pPr>
              <w:rPr>
                <w:rFonts w:ascii="Arial" w:hAnsi="Arial"/>
                <w:sz w:val="16"/>
              </w:rPr>
            </w:pPr>
            <w:r>
              <w:rPr>
                <w:rFonts w:ascii="Arial" w:hAnsi="Arial"/>
                <w:sz w:val="16"/>
              </w:rPr>
              <w:t>Number of Corners Upgraded</w:t>
            </w:r>
          </w:p>
          <w:p w14:paraId="6339423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44" w14:textId="77777777">
        <w:trPr>
          <w:cantSplit/>
          <w:trHeight w:hRule="exact" w:val="4680"/>
        </w:trPr>
        <w:tc>
          <w:tcPr>
            <w:tcW w:w="5490" w:type="dxa"/>
            <w:gridSpan w:val="3"/>
            <w:tcBorders>
              <w:bottom w:val="nil"/>
            </w:tcBorders>
          </w:tcPr>
          <w:p w14:paraId="63394240" w14:textId="77777777" w:rsidR="00523532" w:rsidRDefault="00523532">
            <w:pPr>
              <w:rPr>
                <w:rFonts w:ascii="Arial" w:hAnsi="Arial"/>
                <w:sz w:val="16"/>
              </w:rPr>
            </w:pPr>
            <w:bookmarkStart w:id="3" w:name="Text6"/>
            <w:r>
              <w:rPr>
                <w:rFonts w:ascii="Arial" w:hAnsi="Arial"/>
                <w:sz w:val="16"/>
              </w:rPr>
              <w:t>Maps To</w:t>
            </w:r>
          </w:p>
          <w:p w14:paraId="63394241"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5490" w:type="dxa"/>
            <w:gridSpan w:val="10"/>
            <w:tcBorders>
              <w:bottom w:val="nil"/>
            </w:tcBorders>
          </w:tcPr>
          <w:p w14:paraId="63394242" w14:textId="77777777" w:rsidR="00523532" w:rsidRDefault="00E3779C">
            <w:pPr>
              <w:rPr>
                <w:rFonts w:ascii="Arial" w:hAnsi="Arial"/>
                <w:sz w:val="16"/>
              </w:rPr>
            </w:pPr>
            <w:r>
              <w:rPr>
                <w:rFonts w:ascii="Arial" w:hAnsi="Arial"/>
                <w:sz w:val="16"/>
              </w:rPr>
              <w:t>LCRC</w:t>
            </w:r>
            <w:bookmarkStart w:id="4" w:name="Text7"/>
            <w:r w:rsidR="00523532">
              <w:rPr>
                <w:rFonts w:ascii="Arial" w:hAnsi="Arial"/>
                <w:sz w:val="16"/>
              </w:rPr>
              <w:t>'s To</w:t>
            </w:r>
          </w:p>
          <w:p w14:paraId="63394243"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rsidR="00E3779C" w14:paraId="63394246" w14:textId="77777777">
        <w:trPr>
          <w:cantSplit/>
          <w:trHeight w:hRule="exact" w:val="480"/>
        </w:trPr>
        <w:tc>
          <w:tcPr>
            <w:tcW w:w="10980" w:type="dxa"/>
            <w:gridSpan w:val="13"/>
          </w:tcPr>
          <w:p w14:paraId="63394245" w14:textId="77777777" w:rsidR="00E3779C" w:rsidRDefault="00E3779C">
            <w:pPr>
              <w:rPr>
                <w:rFonts w:ascii="Arial" w:hAnsi="Arial"/>
                <w:sz w:val="16"/>
              </w:rPr>
            </w:pPr>
            <w:r>
              <w:rPr>
                <w:rFonts w:ascii="Arial" w:hAnsi="Arial"/>
                <w:sz w:val="16"/>
              </w:rPr>
              <w:t>Surveyor's Signature:</w:t>
            </w:r>
          </w:p>
        </w:tc>
      </w:tr>
    </w:tbl>
    <w:p w14:paraId="63394247" w14:textId="77777777" w:rsidR="00E3779C" w:rsidRDefault="00E3779C">
      <w:pPr>
        <w:spacing w:before="20" w:after="20"/>
        <w:jc w:val="center"/>
        <w:rPr>
          <w:rFonts w:ascii="Arial" w:hAnsi="Arial"/>
          <w:color w:val="FFFFFF"/>
          <w:sz w:val="16"/>
        </w:rPr>
        <w:sectPr w:rsidR="00E3779C">
          <w:headerReference w:type="even" r:id="rId12"/>
          <w:headerReference w:type="default" r:id="rId13"/>
          <w:footerReference w:type="even" r:id="rId14"/>
          <w:footerReference w:type="default" r:id="rId15"/>
          <w:headerReference w:type="first" r:id="rId16"/>
          <w:footerReference w:type="first" r:id="rId17"/>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9" w14:textId="77777777">
        <w:trPr>
          <w:cantSplit/>
        </w:trPr>
        <w:tc>
          <w:tcPr>
            <w:tcW w:w="10980" w:type="dxa"/>
            <w:shd w:val="clear" w:color="auto" w:fill="000000"/>
          </w:tcPr>
          <w:p w14:paraId="63394248"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6339424A"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D" w14:textId="77777777">
        <w:trPr>
          <w:cantSplit/>
          <w:trHeight w:hRule="exact" w:val="2240"/>
        </w:trPr>
        <w:tc>
          <w:tcPr>
            <w:tcW w:w="10980" w:type="dxa"/>
            <w:tcBorders>
              <w:top w:val="nil"/>
            </w:tcBorders>
          </w:tcPr>
          <w:p w14:paraId="6339424B"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5" w:name="Text8"/>
          </w:p>
          <w:bookmarkEnd w:id="5"/>
          <w:p w14:paraId="6339424C" w14:textId="3D469EC6" w:rsidR="00E3779C" w:rsidRDefault="00945573" w:rsidP="00523532">
            <w:pPr>
              <w:tabs>
                <w:tab w:val="left" w:pos="360"/>
              </w:tabs>
              <w:spacing w:before="20"/>
              <w:rPr>
                <w:rFonts w:ascii="Arial" w:hAnsi="Arial"/>
                <w:sz w:val="16"/>
              </w:rPr>
            </w:pPr>
            <w:r>
              <w:rPr>
                <w:rFonts w:ascii="Courier New" w:hAnsi="Courier New"/>
                <w:sz w:val="18"/>
              </w:rPr>
              <w:t>No</w:t>
            </w:r>
          </w:p>
        </w:tc>
      </w:tr>
      <w:tr w:rsidR="00E3779C" w14:paraId="63394250" w14:textId="77777777">
        <w:trPr>
          <w:cantSplit/>
          <w:trHeight w:hRule="exact" w:val="2240"/>
        </w:trPr>
        <w:tc>
          <w:tcPr>
            <w:tcW w:w="10980" w:type="dxa"/>
          </w:tcPr>
          <w:p w14:paraId="6339424E"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6" w:name="Text9"/>
          </w:p>
          <w:bookmarkEnd w:id="6"/>
          <w:p w14:paraId="6339424F" w14:textId="4D76ECDA" w:rsidR="00E3779C" w:rsidRDefault="00945573" w:rsidP="00523532">
            <w:pPr>
              <w:tabs>
                <w:tab w:val="left" w:pos="360"/>
              </w:tabs>
              <w:spacing w:before="20"/>
              <w:rPr>
                <w:rFonts w:ascii="Arial" w:hAnsi="Arial"/>
                <w:sz w:val="16"/>
              </w:rPr>
            </w:pPr>
            <w:r>
              <w:rPr>
                <w:rFonts w:ascii="Courier New" w:hAnsi="Courier New"/>
                <w:sz w:val="18"/>
              </w:rPr>
              <w:t xml:space="preserve">Yes.  There is a possible wire fence trespass between state and private land on the line common to </w:t>
            </w:r>
            <w:r w:rsidR="00EB1DC9">
              <w:rPr>
                <w:rFonts w:ascii="Courier New" w:hAnsi="Courier New"/>
                <w:sz w:val="18"/>
              </w:rPr>
              <w:t>NESW and NWSW Sec 7.  The fence is not straight and possibly extends about 150 feet onto state land at times.</w:t>
            </w:r>
            <w:r w:rsidR="002A5BF5">
              <w:rPr>
                <w:rFonts w:ascii="Courier New" w:hAnsi="Courier New"/>
                <w:sz w:val="18"/>
              </w:rPr>
              <w:t xml:space="preserve">  A survey will define the private-state boundary which </w:t>
            </w:r>
            <w:r w:rsidR="0007007F">
              <w:rPr>
                <w:rFonts w:ascii="Courier New" w:hAnsi="Courier New"/>
                <w:sz w:val="18"/>
              </w:rPr>
              <w:t>will</w:t>
            </w:r>
            <w:r w:rsidR="002A5BF5">
              <w:rPr>
                <w:rFonts w:ascii="Courier New" w:hAnsi="Courier New"/>
                <w:sz w:val="18"/>
              </w:rPr>
              <w:t xml:space="preserve"> be reenforced by a timber harvest up to the boundary line.</w:t>
            </w:r>
            <w:r w:rsidR="00D32184">
              <w:rPr>
                <w:rFonts w:ascii="Courier New" w:hAnsi="Courier New"/>
                <w:sz w:val="18"/>
              </w:rPr>
              <w:t xml:space="preserve">  </w:t>
            </w:r>
            <w:r w:rsidR="006869E2">
              <w:rPr>
                <w:rFonts w:ascii="Courier New" w:hAnsi="Courier New"/>
                <w:sz w:val="18"/>
              </w:rPr>
              <w:t xml:space="preserve">In Sec 18, a fence separates state and private land.  </w:t>
            </w:r>
            <w:r w:rsidR="0010678F">
              <w:rPr>
                <w:rFonts w:ascii="Courier New" w:hAnsi="Courier New"/>
                <w:sz w:val="18"/>
              </w:rPr>
              <w:t>However,</w:t>
            </w:r>
            <w:r w:rsidR="006869E2">
              <w:rPr>
                <w:rFonts w:ascii="Courier New" w:hAnsi="Courier New"/>
                <w:sz w:val="18"/>
              </w:rPr>
              <w:t xml:space="preserve"> this fence may not be based on a survey</w:t>
            </w:r>
            <w:r w:rsidR="0010678F">
              <w:rPr>
                <w:rFonts w:ascii="Courier New" w:hAnsi="Courier New"/>
                <w:sz w:val="18"/>
              </w:rPr>
              <w:t>.  Trespass on state land is possible.</w:t>
            </w:r>
          </w:p>
        </w:tc>
      </w:tr>
      <w:tr w:rsidR="00E3779C" w14:paraId="63394253" w14:textId="77777777">
        <w:trPr>
          <w:cantSplit/>
          <w:trHeight w:hRule="exact" w:val="2240"/>
        </w:trPr>
        <w:tc>
          <w:tcPr>
            <w:tcW w:w="10980" w:type="dxa"/>
          </w:tcPr>
          <w:p w14:paraId="6339425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7" w:name="Text10"/>
            <w:r w:rsidR="00523532">
              <w:rPr>
                <w:rFonts w:ascii="Arial" w:hAnsi="Arial"/>
                <w:sz w:val="16"/>
              </w:rPr>
              <w:t>:</w:t>
            </w:r>
          </w:p>
          <w:bookmarkEnd w:id="7"/>
          <w:p w14:paraId="63394252" w14:textId="1542CEAA" w:rsidR="00E3779C" w:rsidRDefault="0007007F" w:rsidP="00523532">
            <w:pPr>
              <w:tabs>
                <w:tab w:val="left" w:pos="360"/>
              </w:tabs>
              <w:spacing w:before="20"/>
              <w:rPr>
                <w:rFonts w:ascii="Arial" w:hAnsi="Arial"/>
                <w:sz w:val="16"/>
              </w:rPr>
            </w:pPr>
            <w:r>
              <w:rPr>
                <w:rFonts w:ascii="Courier New" w:hAnsi="Courier New"/>
                <w:sz w:val="18"/>
              </w:rPr>
              <w:t>No</w:t>
            </w:r>
          </w:p>
        </w:tc>
      </w:tr>
      <w:tr w:rsidR="00E3779C" w14:paraId="63394256" w14:textId="77777777">
        <w:trPr>
          <w:cantSplit/>
          <w:trHeight w:hRule="exact" w:val="2240"/>
        </w:trPr>
        <w:tc>
          <w:tcPr>
            <w:tcW w:w="10980" w:type="dxa"/>
          </w:tcPr>
          <w:p w14:paraId="63394254"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8" w:name="Text11"/>
          </w:p>
          <w:bookmarkEnd w:id="8"/>
          <w:p w14:paraId="4B90AEED" w14:textId="6FDE7168" w:rsidR="00DE505C" w:rsidRPr="00175475" w:rsidRDefault="00DE505C" w:rsidP="00523532">
            <w:pPr>
              <w:tabs>
                <w:tab w:val="left" w:pos="360"/>
              </w:tabs>
              <w:spacing w:before="20"/>
              <w:rPr>
                <w:rFonts w:ascii="Courier New" w:hAnsi="Courier New"/>
                <w:sz w:val="16"/>
                <w:szCs w:val="16"/>
              </w:rPr>
            </w:pPr>
            <w:r w:rsidRPr="00175475">
              <w:rPr>
                <w:rFonts w:ascii="Courier New" w:hAnsi="Courier New"/>
                <w:sz w:val="16"/>
                <w:szCs w:val="16"/>
              </w:rPr>
              <w:t>Sec 7:  Compartment 54070, stand 50, 2023 YOE, 15 acres of a sawlog oak at a value of about $15,000.</w:t>
            </w:r>
            <w:r w:rsidR="00B530AE" w:rsidRPr="00175475">
              <w:rPr>
                <w:rFonts w:ascii="Courier New" w:hAnsi="Courier New"/>
                <w:sz w:val="16"/>
                <w:szCs w:val="16"/>
              </w:rPr>
              <w:t xml:space="preserve"> Other stands included in the same sale have a value of about $160,000.  The combined value is about $175,000</w:t>
            </w:r>
          </w:p>
          <w:p w14:paraId="1FB37A77" w14:textId="77777777" w:rsidR="00DE505C" w:rsidRPr="00175475" w:rsidRDefault="00DE505C" w:rsidP="00523532">
            <w:pPr>
              <w:tabs>
                <w:tab w:val="left" w:pos="360"/>
              </w:tabs>
              <w:spacing w:before="20"/>
              <w:rPr>
                <w:rFonts w:ascii="Courier New" w:hAnsi="Courier New"/>
                <w:sz w:val="16"/>
                <w:szCs w:val="16"/>
              </w:rPr>
            </w:pPr>
          </w:p>
          <w:p w14:paraId="4DD5B6E0" w14:textId="6F2F79EB" w:rsidR="00DE505C" w:rsidRPr="00175475" w:rsidRDefault="00DE505C" w:rsidP="00523532">
            <w:pPr>
              <w:tabs>
                <w:tab w:val="left" w:pos="360"/>
              </w:tabs>
              <w:spacing w:before="20"/>
              <w:rPr>
                <w:rFonts w:ascii="Courier New" w:hAnsi="Courier New"/>
                <w:sz w:val="16"/>
                <w:szCs w:val="16"/>
              </w:rPr>
            </w:pPr>
            <w:r w:rsidRPr="00175475">
              <w:rPr>
                <w:rFonts w:ascii="Courier New" w:hAnsi="Courier New"/>
                <w:sz w:val="16"/>
                <w:szCs w:val="16"/>
              </w:rPr>
              <w:t>Sec 18:  Compartment 54070, stand</w:t>
            </w:r>
            <w:r w:rsidR="00B421E3" w:rsidRPr="00175475">
              <w:rPr>
                <w:rFonts w:ascii="Courier New" w:hAnsi="Courier New"/>
                <w:sz w:val="16"/>
                <w:szCs w:val="16"/>
              </w:rPr>
              <w:t xml:space="preserve"> 61, 2023 YOE, </w:t>
            </w:r>
            <w:r w:rsidR="00DA44E0" w:rsidRPr="00175475">
              <w:rPr>
                <w:rFonts w:ascii="Courier New" w:hAnsi="Courier New"/>
                <w:sz w:val="16"/>
                <w:szCs w:val="16"/>
              </w:rPr>
              <w:t xml:space="preserve">98 acres of aspen </w:t>
            </w:r>
            <w:r w:rsidR="00B438CD" w:rsidRPr="00175475">
              <w:rPr>
                <w:rFonts w:ascii="Courier New" w:hAnsi="Courier New"/>
                <w:sz w:val="16"/>
                <w:szCs w:val="16"/>
              </w:rPr>
              <w:t xml:space="preserve">poles </w:t>
            </w:r>
            <w:r w:rsidR="00DA44E0" w:rsidRPr="00175475">
              <w:rPr>
                <w:rFonts w:ascii="Courier New" w:hAnsi="Courier New"/>
                <w:sz w:val="16"/>
                <w:szCs w:val="16"/>
              </w:rPr>
              <w:t xml:space="preserve">at a value of about $98,000.  Stand 77, 2023 YOE, </w:t>
            </w:r>
            <w:r w:rsidR="00B438CD" w:rsidRPr="00175475">
              <w:rPr>
                <w:rFonts w:ascii="Courier New" w:hAnsi="Courier New"/>
                <w:sz w:val="16"/>
                <w:szCs w:val="16"/>
              </w:rPr>
              <w:t>49 acres of aspen logs at a value of $49,000.</w:t>
            </w:r>
            <w:r w:rsidR="00175475" w:rsidRPr="00175475">
              <w:rPr>
                <w:rFonts w:ascii="Courier New" w:hAnsi="Courier New"/>
                <w:sz w:val="16"/>
                <w:szCs w:val="16"/>
              </w:rPr>
              <w:t xml:space="preserve">  Other stands included in the same sale have a value of about $90,000.  The combined value is about $235,000.</w:t>
            </w:r>
          </w:p>
          <w:p w14:paraId="0E1787FB" w14:textId="77777777" w:rsidR="00B438CD" w:rsidRPr="00175475" w:rsidRDefault="00B438CD" w:rsidP="00523532">
            <w:pPr>
              <w:tabs>
                <w:tab w:val="left" w:pos="360"/>
              </w:tabs>
              <w:spacing w:before="20"/>
              <w:rPr>
                <w:rFonts w:ascii="Courier New" w:hAnsi="Courier New"/>
                <w:sz w:val="16"/>
                <w:szCs w:val="16"/>
              </w:rPr>
            </w:pPr>
          </w:p>
          <w:p w14:paraId="63394255" w14:textId="5E13F638" w:rsidR="00B438CD" w:rsidRPr="00DE505C" w:rsidRDefault="00B438CD" w:rsidP="00523532">
            <w:pPr>
              <w:tabs>
                <w:tab w:val="left" w:pos="360"/>
              </w:tabs>
              <w:spacing w:before="20"/>
              <w:rPr>
                <w:rFonts w:ascii="Courier New" w:hAnsi="Courier New"/>
                <w:sz w:val="18"/>
              </w:rPr>
            </w:pPr>
            <w:r w:rsidRPr="00175475">
              <w:rPr>
                <w:rFonts w:ascii="Courier New" w:hAnsi="Courier New"/>
                <w:sz w:val="16"/>
                <w:szCs w:val="16"/>
              </w:rPr>
              <w:t xml:space="preserve">Combined value of </w:t>
            </w:r>
            <w:r w:rsidR="00175475">
              <w:rPr>
                <w:rFonts w:ascii="Courier New" w:hAnsi="Courier New"/>
                <w:sz w:val="16"/>
                <w:szCs w:val="16"/>
              </w:rPr>
              <w:t>stands in section 7 and section 18 is about $410,000.</w:t>
            </w:r>
          </w:p>
        </w:tc>
      </w:tr>
      <w:tr w:rsidR="00E3779C" w14:paraId="63394259" w14:textId="77777777">
        <w:trPr>
          <w:cantSplit/>
          <w:trHeight w:hRule="exact" w:val="2240"/>
        </w:trPr>
        <w:tc>
          <w:tcPr>
            <w:tcW w:w="10980" w:type="dxa"/>
          </w:tcPr>
          <w:p w14:paraId="6339425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9" w:name="Text12"/>
          </w:p>
          <w:bookmarkEnd w:id="9"/>
          <w:p w14:paraId="63394258" w14:textId="6E98D5BC" w:rsidR="00E3779C" w:rsidRDefault="00F93BDD" w:rsidP="00523532">
            <w:pPr>
              <w:tabs>
                <w:tab w:val="left" w:pos="360"/>
              </w:tabs>
              <w:spacing w:before="20"/>
              <w:rPr>
                <w:rFonts w:ascii="Arial" w:hAnsi="Arial"/>
                <w:sz w:val="16"/>
              </w:rPr>
            </w:pPr>
            <w:r>
              <w:rPr>
                <w:rFonts w:ascii="Courier New" w:hAnsi="Courier New"/>
                <w:sz w:val="18"/>
              </w:rPr>
              <w:t>Reducing the size of the sale will not address the question of where the private-state boundaries lie</w:t>
            </w:r>
            <w:r w:rsidR="00C91955">
              <w:rPr>
                <w:rFonts w:ascii="Courier New" w:hAnsi="Courier New"/>
                <w:sz w:val="18"/>
              </w:rPr>
              <w:t xml:space="preserve"> and may perpetuate possible trespasses.</w:t>
            </w:r>
          </w:p>
        </w:tc>
      </w:tr>
      <w:tr w:rsidR="00E3779C" w14:paraId="6339425C" w14:textId="77777777">
        <w:trPr>
          <w:cantSplit/>
          <w:trHeight w:hRule="exact" w:val="2240"/>
        </w:trPr>
        <w:tc>
          <w:tcPr>
            <w:tcW w:w="10980" w:type="dxa"/>
          </w:tcPr>
          <w:p w14:paraId="6339425A"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0" w:name="Text13"/>
          </w:p>
          <w:bookmarkEnd w:id="10"/>
          <w:p w14:paraId="6339425B" w14:textId="6CFAF702" w:rsidR="00E3779C" w:rsidRDefault="00844415" w:rsidP="00523532">
            <w:pPr>
              <w:tabs>
                <w:tab w:val="left" w:pos="360"/>
              </w:tabs>
              <w:spacing w:before="20"/>
              <w:rPr>
                <w:rFonts w:ascii="Arial" w:hAnsi="Arial"/>
                <w:sz w:val="16"/>
              </w:rPr>
            </w:pPr>
            <w:r>
              <w:rPr>
                <w:rFonts w:ascii="Courier New" w:hAnsi="Courier New"/>
                <w:sz w:val="18"/>
              </w:rPr>
              <w:t>N/A</w:t>
            </w:r>
          </w:p>
        </w:tc>
      </w:tr>
    </w:tbl>
    <w:p w14:paraId="6339425D" w14:textId="77777777" w:rsidR="00E3779C" w:rsidRDefault="00E3779C">
      <w:pPr>
        <w:rPr>
          <w:rFonts w:ascii="Arial" w:hAnsi="Arial"/>
          <w:sz w:val="16"/>
        </w:rPr>
      </w:pPr>
    </w:p>
    <w:sectPr w:rsidR="00E3779C">
      <w:footerReference w:type="default" r:id="rId18"/>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5CDC" w14:textId="77777777" w:rsidR="007E199B" w:rsidRDefault="007E199B">
      <w:r>
        <w:separator/>
      </w:r>
    </w:p>
  </w:endnote>
  <w:endnote w:type="continuationSeparator" w:id="0">
    <w:p w14:paraId="5FC704C9" w14:textId="77777777" w:rsidR="007E199B" w:rsidRDefault="007E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82D2" w14:textId="77777777" w:rsidR="003B75CF" w:rsidRDefault="003B7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924" w14:textId="77777777" w:rsidR="003B75CF" w:rsidRDefault="003B7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7" w14:textId="77777777" w:rsidTr="003711F3">
      <w:tc>
        <w:tcPr>
          <w:tcW w:w="3264" w:type="dxa"/>
        </w:tcPr>
        <w:p w14:paraId="63394264"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5"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6"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8"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C" w14:textId="77777777" w:rsidTr="002554E9">
      <w:tc>
        <w:tcPr>
          <w:tcW w:w="3264" w:type="dxa"/>
        </w:tcPr>
        <w:p w14:paraId="63394269"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A"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B"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D"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69C5" w14:textId="77777777" w:rsidR="007E199B" w:rsidRDefault="007E199B">
      <w:r>
        <w:separator/>
      </w:r>
    </w:p>
  </w:footnote>
  <w:footnote w:type="continuationSeparator" w:id="0">
    <w:p w14:paraId="581BBBBA" w14:textId="77777777" w:rsidR="007E199B" w:rsidRDefault="007E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B507" w14:textId="77777777" w:rsidR="003B75CF" w:rsidRDefault="003B7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21FC" w14:textId="77777777" w:rsidR="003B75CF" w:rsidRDefault="003B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84C" w14:textId="77777777" w:rsidR="003B75CF" w:rsidRDefault="003B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16cid:durableId="70236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F"/>
    <w:rsid w:val="000136A5"/>
    <w:rsid w:val="0007007F"/>
    <w:rsid w:val="00070E97"/>
    <w:rsid w:val="000A3B42"/>
    <w:rsid w:val="000B4956"/>
    <w:rsid w:val="000F7A8C"/>
    <w:rsid w:val="0010678F"/>
    <w:rsid w:val="001623CC"/>
    <w:rsid w:val="00170453"/>
    <w:rsid w:val="00175475"/>
    <w:rsid w:val="001B230F"/>
    <w:rsid w:val="002043C5"/>
    <w:rsid w:val="00217748"/>
    <w:rsid w:val="002554E9"/>
    <w:rsid w:val="0028762C"/>
    <w:rsid w:val="002A4B8B"/>
    <w:rsid w:val="002A5BF5"/>
    <w:rsid w:val="002C09BD"/>
    <w:rsid w:val="002C1F0C"/>
    <w:rsid w:val="002C4ECB"/>
    <w:rsid w:val="003016F1"/>
    <w:rsid w:val="003111A1"/>
    <w:rsid w:val="003177A6"/>
    <w:rsid w:val="003351C8"/>
    <w:rsid w:val="003711F3"/>
    <w:rsid w:val="003B75A9"/>
    <w:rsid w:val="003B75CF"/>
    <w:rsid w:val="004147C6"/>
    <w:rsid w:val="00466672"/>
    <w:rsid w:val="004A077E"/>
    <w:rsid w:val="004C6EF7"/>
    <w:rsid w:val="004D0869"/>
    <w:rsid w:val="004D1506"/>
    <w:rsid w:val="004E4570"/>
    <w:rsid w:val="00523532"/>
    <w:rsid w:val="00571122"/>
    <w:rsid w:val="00585D5A"/>
    <w:rsid w:val="005B01A6"/>
    <w:rsid w:val="006869E2"/>
    <w:rsid w:val="006D13F9"/>
    <w:rsid w:val="006E7E65"/>
    <w:rsid w:val="007036C3"/>
    <w:rsid w:val="007430C9"/>
    <w:rsid w:val="007E199B"/>
    <w:rsid w:val="007E6C7F"/>
    <w:rsid w:val="00844415"/>
    <w:rsid w:val="00865354"/>
    <w:rsid w:val="008A7F9E"/>
    <w:rsid w:val="008E091D"/>
    <w:rsid w:val="008E2968"/>
    <w:rsid w:val="00944C0F"/>
    <w:rsid w:val="00945573"/>
    <w:rsid w:val="00972ED4"/>
    <w:rsid w:val="009A3CE3"/>
    <w:rsid w:val="009C2E33"/>
    <w:rsid w:val="009F7E0C"/>
    <w:rsid w:val="00A11EA8"/>
    <w:rsid w:val="00A250E0"/>
    <w:rsid w:val="00A75CE9"/>
    <w:rsid w:val="00B421E3"/>
    <w:rsid w:val="00B438CD"/>
    <w:rsid w:val="00B530AE"/>
    <w:rsid w:val="00B57C5E"/>
    <w:rsid w:val="00B87402"/>
    <w:rsid w:val="00C71CE9"/>
    <w:rsid w:val="00C849CA"/>
    <w:rsid w:val="00C91955"/>
    <w:rsid w:val="00D32184"/>
    <w:rsid w:val="00D50AFB"/>
    <w:rsid w:val="00D7620E"/>
    <w:rsid w:val="00D844DF"/>
    <w:rsid w:val="00DA44E0"/>
    <w:rsid w:val="00DD0CFF"/>
    <w:rsid w:val="00DE505C"/>
    <w:rsid w:val="00DF77FF"/>
    <w:rsid w:val="00E3779C"/>
    <w:rsid w:val="00EB1DC9"/>
    <w:rsid w:val="00EC7648"/>
    <w:rsid w:val="00F7673C"/>
    <w:rsid w:val="00F77BA2"/>
    <w:rsid w:val="00F93BDD"/>
    <w:rsid w:val="00FA321B"/>
    <w:rsid w:val="00FB3150"/>
    <w:rsid w:val="00FE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41FC"/>
  <w15:chartTrackingRefBased/>
  <w15:docId w15:val="{45AD60CC-AB3F-473B-9566-7C07735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Downloads\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A38A55D2625AC4196482182C42C93ED" ma:contentTypeVersion="52" ma:contentTypeDescription="" ma:contentTypeScope="" ma:versionID="eeaea78de69b6f08453b031824185ca2">
  <xsd:schema xmlns:xsd="http://www.w3.org/2001/XMLSchema" xmlns:xs="http://www.w3.org/2001/XMLSchema" xmlns:p="http://schemas.microsoft.com/office/2006/metadata/properties" xmlns:ns2="e4664c3e-f049-4574-bd7d-7499d2032cca" xmlns:ns3="2746457b-036f-47c6-8df2-3e4c774f2533" xmlns:ns4="d9714dde-c695-4ea8-b655-78d805a88dee" xmlns:ns5="c4b7b66b-6b7a-4459-be8a-c732880fd4c0" targetNamespace="http://schemas.microsoft.com/office/2006/metadata/properties" ma:root="true" ma:fieldsID="e9672bbeb0bc8a11e842b5b272db3c9b" ns2:_="" ns3:_="" ns4:_="" ns5:_="">
    <xsd:import namespace="e4664c3e-f049-4574-bd7d-7499d2032cca"/>
    <xsd:import namespace="2746457b-036f-47c6-8df2-3e4c774f2533"/>
    <xsd:import namespace="d9714dde-c695-4ea8-b655-78d805a88dee"/>
    <xsd:import namespace="c4b7b66b-6b7a-4459-be8a-c732880fd4c0"/>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3:MediaServiceMetadata" minOccurs="0"/>
                <xsd:element ref="ns4:SharedWithUsers" minOccurs="0"/>
                <xsd:element ref="ns4:SharedWithDetails" minOccurs="0"/>
                <xsd:element ref="ns5:h53df114bfda4c939954b5f29978f02e"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6457b-036f-47c6-8df2-3e4c774f253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14dde-c695-4ea8-b655-78d805a88d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7b66b-6b7a-4459-be8a-c732880fd4c0" elementFormDefault="qualified">
    <xsd:import namespace="http://schemas.microsoft.com/office/2006/documentManagement/types"/>
    <xsd:import namespace="http://schemas.microsoft.com/office/infopath/2007/PartnerControls"/>
    <xsd:element name="h53df114bfda4c939954b5f29978f02e" ma:index="22" nillable="true" ma:taxonomy="true" ma:internalName="h53df114bfda4c939954b5f29978f02e" ma:taxonomyFieldName="DNR_x0020_Division" ma:displayName="DNR Division" ma:default="" ma:fieldId="{153df114-bfda-4c93-9954-b5f29978f02e}" ma:taxonomyMulti="true" ma:sspId="c0d83692-8000-456c-81e0-753272234f01" ma:termSetId="905a7ef3-fc37-4b81-9c1d-76d89cc392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544</Value>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h53df114bfda4c939954b5f29978f02e xmlns="c4b7b66b-6b7a-4459-be8a-c732880fd4c0">
      <Terms xmlns="http://schemas.microsoft.com/office/infopath/2007/PartnerControls">
        <TermInfo xmlns="http://schemas.microsoft.com/office/infopath/2007/PartnerControls">
          <TermName xmlns="http://schemas.microsoft.com/office/infopath/2007/PartnerControls">FRD</TermName>
          <TermId xmlns="http://schemas.microsoft.com/office/infopath/2007/PartnerControls">15bf0242-2bdf-4aa6-bb45-c6b8a358b7e1</TermId>
        </TermInfo>
      </Terms>
    </h53df114bfda4c939954b5f29978f02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03" PreviousValue="false"/>
</file>

<file path=customXml/itemProps1.xml><?xml version="1.0" encoding="utf-8"?>
<ds:datastoreItem xmlns:ds="http://schemas.openxmlformats.org/officeDocument/2006/customXml" ds:itemID="{78E1CF9A-7512-4676-A9B2-F2E5594D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746457b-036f-47c6-8df2-3e4c774f2533"/>
    <ds:schemaRef ds:uri="d9714dde-c695-4ea8-b655-78d805a88dee"/>
    <ds:schemaRef ds:uri="c4b7b66b-6b7a-4459-be8a-c732880f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 ds:uri="e4664c3e-f049-4574-bd7d-7499d2032cca"/>
    <ds:schemaRef ds:uri="c4b7b66b-6b7a-4459-be8a-c732880fd4c0"/>
  </ds:schemaRefs>
</ds:datastoreItem>
</file>

<file path=customXml/itemProps3.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4.xml><?xml version="1.0" encoding="utf-8"?>
<ds:datastoreItem xmlns:ds="http://schemas.openxmlformats.org/officeDocument/2006/customXml" ds:itemID="{FBFCE5D5-06D7-4AB2-AF3D-79997BC961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R4177</Template>
  <TotalTime>65</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Natzke, Daniel (DNR)</cp:lastModifiedBy>
  <cp:revision>42</cp:revision>
  <cp:lastPrinted>2012-10-23T14:06:00Z</cp:lastPrinted>
  <dcterms:created xsi:type="dcterms:W3CDTF">2023-05-27T20:53:00Z</dcterms:created>
  <dcterms:modified xsi:type="dcterms:W3CDTF">2023-06-22T19:16:00Z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0x010100D80FC88A48A3EA4889EF01C87FCFD42A0300EA38A55D2625AC4196482182C42C93ED</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2023-05-27T20:18:19Z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c086c801-8967-446e-8c8d-e116eb55456b</vt:lpwstr>
  </property>
  <property fmtid="{D5CDD505-2E9C-101B-9397-08002B2CF9AE}" pid="13" name="MSIP_Label_3a2fed65-62e7-46ea-af74-187e0c17143a_ContentBits">
    <vt:lpwstr>0</vt:lpwstr>
  </property>
</Properties>
</file>